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3EB224" w14:textId="4D738288" w:rsidR="00C34419" w:rsidRPr="007D3975" w:rsidRDefault="000308C5">
      <w:pPr>
        <w:rPr>
          <w:b/>
          <w:bCs/>
        </w:rPr>
      </w:pPr>
      <w:r>
        <w:rPr>
          <w:b/>
          <w:bCs/>
        </w:rPr>
        <w:t>Universities’</w:t>
      </w:r>
      <w:r w:rsidR="007D3975" w:rsidRPr="007D3975">
        <w:rPr>
          <w:b/>
          <w:bCs/>
        </w:rPr>
        <w:t xml:space="preserve"> social licence is only part of the story – the social contract matters just as much.</w:t>
      </w:r>
    </w:p>
    <w:p w14:paraId="68283F83" w14:textId="77777777" w:rsidR="007D3975" w:rsidRDefault="007D3975"/>
    <w:p w14:paraId="2523453A" w14:textId="71989C50" w:rsidR="00901994" w:rsidRDefault="006C4169">
      <w:r>
        <w:t>H</w:t>
      </w:r>
      <w:r w:rsidR="007D3975">
        <w:t>igher education lack</w:t>
      </w:r>
      <w:r w:rsidR="000308C5">
        <w:t>s</w:t>
      </w:r>
      <w:r w:rsidR="007D3975">
        <w:t xml:space="preserve"> a ‘social licence’.  </w:t>
      </w:r>
      <w:r w:rsidR="001C60C9">
        <w:t>Th</w:t>
      </w:r>
      <w:r w:rsidR="00ED084A">
        <w:t>is</w:t>
      </w:r>
      <w:r w:rsidR="001C60C9">
        <w:t xml:space="preserve"> phrase is now part of the lexicon of public discussion of universities across the Anglosphere. </w:t>
      </w:r>
      <w:r w:rsidR="000308C5">
        <w:t>A ‘social licence’</w:t>
      </w:r>
      <w:r w:rsidR="001C60C9">
        <w:t xml:space="preserve"> refers to the acceptance of an organisation’s operations by its stakeholders and the public. </w:t>
      </w:r>
      <w:r w:rsidR="007D3975">
        <w:t>In Australia</w:t>
      </w:r>
      <w:r w:rsidR="001C60C9">
        <w:t xml:space="preserve"> the term first became popular in </w:t>
      </w:r>
      <w:r w:rsidR="00901994">
        <w:t xml:space="preserve">the late 1990s as </w:t>
      </w:r>
      <w:r w:rsidR="001C60C9">
        <w:t xml:space="preserve">mining companies </w:t>
      </w:r>
      <w:r w:rsidR="00901994">
        <w:t xml:space="preserve">tried to demonstrate public value as well as private profit. A ‘social licence to operate’ conferred legitimacy on the company and its activities. Unlike other kinds of licences there is no legal basis for a ‘social licence’ – legitimacy arises from its public acceptance. The power of the social licence is most often felt in its absence, that is when organisations and institutions can be accused of not having a social licence, or perhaps more </w:t>
      </w:r>
      <w:r w:rsidR="002173C8">
        <w:t>grievously</w:t>
      </w:r>
      <w:r w:rsidR="00901994">
        <w:t xml:space="preserve">, having lost their social licence. </w:t>
      </w:r>
    </w:p>
    <w:p w14:paraId="38324879" w14:textId="77777777" w:rsidR="00901994" w:rsidRDefault="00901994"/>
    <w:p w14:paraId="06930C4D" w14:textId="7C8782F6" w:rsidR="00901994" w:rsidRDefault="00901994">
      <w:r>
        <w:t>Higher education in Australia is emblematic of this claim of loss. Education Minister</w:t>
      </w:r>
    </w:p>
    <w:p w14:paraId="5D7746E6" w14:textId="07906BE5" w:rsidR="002173C8" w:rsidRDefault="007D3975">
      <w:r>
        <w:t>Jason Clare regularly frame</w:t>
      </w:r>
      <w:r w:rsidR="00613532">
        <w:t>d</w:t>
      </w:r>
      <w:r>
        <w:t xml:space="preserve"> his remarks about the need for policy change in the sector by reference to </w:t>
      </w:r>
      <w:r w:rsidR="001C60C9">
        <w:t xml:space="preserve">universities’ diminishing social licence. </w:t>
      </w:r>
      <w:r w:rsidR="00901994">
        <w:t>Other commentators quickly caught on and universities and their lobby groups have</w:t>
      </w:r>
      <w:r w:rsidR="009E1330">
        <w:t xml:space="preserve"> been forced to defend themselves against these charges.</w:t>
      </w:r>
      <w:r w:rsidR="002173C8">
        <w:t xml:space="preserve"> </w:t>
      </w:r>
    </w:p>
    <w:p w14:paraId="3101A530" w14:textId="77777777" w:rsidR="002173C8" w:rsidRDefault="002173C8"/>
    <w:p w14:paraId="15C0B52D" w14:textId="1E5E3E0A" w:rsidR="009E1330" w:rsidRDefault="002E001A">
      <w:r>
        <w:t>There is no</w:t>
      </w:r>
      <w:r w:rsidR="002173C8">
        <w:t xml:space="preserve"> doubt</w:t>
      </w:r>
      <w:r w:rsidR="009E1330">
        <w:t xml:space="preserve"> </w:t>
      </w:r>
      <w:r>
        <w:t>that</w:t>
      </w:r>
      <w:r w:rsidR="009E1330">
        <w:t xml:space="preserve"> higher education institutions </w:t>
      </w:r>
      <w:r>
        <w:t>have a great deal to</w:t>
      </w:r>
      <w:r w:rsidR="009E1330">
        <w:t xml:space="preserve"> be concerned about. Inadequate governance, massive failures to pay </w:t>
      </w:r>
      <w:r w:rsidR="00613532">
        <w:t>(often precariously employed)</w:t>
      </w:r>
      <w:r w:rsidR="00613532">
        <w:t xml:space="preserve"> </w:t>
      </w:r>
      <w:r w:rsidR="009E1330">
        <w:t>staff the correct wages, an epidemic of unaddressed sexual assault, and failures to deal with discrimination of all kinds, are justified charges against universities in Australia, Canada, the UK, and the US. Australia also has the vexed question of vice-chancellors’ salaries to add to the list.</w:t>
      </w:r>
    </w:p>
    <w:p w14:paraId="2FE1A712" w14:textId="77777777" w:rsidR="009E1330" w:rsidRDefault="009E1330"/>
    <w:p w14:paraId="034ECBF9" w14:textId="508C350E" w:rsidR="009E1330" w:rsidRDefault="009E1330">
      <w:r>
        <w:t xml:space="preserve">But there is another side to these critiques, one that </w:t>
      </w:r>
      <w:r w:rsidR="002173C8">
        <w:t xml:space="preserve">is </w:t>
      </w:r>
      <w:r>
        <w:t>more politic</w:t>
      </w:r>
      <w:r w:rsidR="00613532">
        <w:t>s not policy</w:t>
      </w:r>
      <w:r>
        <w:t>. Here concerns about numbers of international students and</w:t>
      </w:r>
      <w:r w:rsidR="00ED084A">
        <w:t>/or</w:t>
      </w:r>
      <w:r>
        <w:t xml:space="preserve"> about ‘woke’ culture on campus</w:t>
      </w:r>
      <w:r w:rsidR="00BC3E9A">
        <w:t xml:space="preserve"> serve political agendas that are nothing to do with higher education and everything to do with</w:t>
      </w:r>
      <w:r w:rsidR="00613532">
        <w:t>,</w:t>
      </w:r>
      <w:r w:rsidR="00BC3E9A">
        <w:t xml:space="preserve"> at best attempts to deal with a ‘cost of living </w:t>
      </w:r>
      <w:proofErr w:type="gramStart"/>
      <w:r w:rsidR="00BC3E9A">
        <w:t>crisis’</w:t>
      </w:r>
      <w:proofErr w:type="gramEnd"/>
      <w:r w:rsidR="00613532">
        <w:t>,</w:t>
      </w:r>
      <w:r w:rsidR="00BC3E9A">
        <w:t xml:space="preserve"> and at worst with perpetuating the ‘culture wars’. Successive Australian governments have used higher education as a battle ground for issues that whatever their purpose have little to do with respecting and safeguarding higher education.</w:t>
      </w:r>
    </w:p>
    <w:p w14:paraId="32516DA5" w14:textId="77777777" w:rsidR="00BC3E9A" w:rsidRDefault="00BC3E9A"/>
    <w:p w14:paraId="78B1C687" w14:textId="3A193A12" w:rsidR="00C7581A" w:rsidRDefault="00BC3E9A">
      <w:r>
        <w:t>Challenging universities’ social licence narrows the focus of attention</w:t>
      </w:r>
      <w:r w:rsidR="000308C5">
        <w:t>;</w:t>
      </w:r>
      <w:r>
        <w:t xml:space="preserve"> universities are viewed as </w:t>
      </w:r>
      <w:r w:rsidR="006B0096">
        <w:t xml:space="preserve">self-interested actors operating in a market. </w:t>
      </w:r>
      <w:r>
        <w:t xml:space="preserve"> </w:t>
      </w:r>
      <w:r w:rsidR="006B0096">
        <w:t>But th</w:t>
      </w:r>
      <w:r w:rsidR="00376EBD">
        <w:t>is</w:t>
      </w:r>
      <w:r w:rsidR="006B0096">
        <w:t xml:space="preserve"> presents a skewed picture. Universities in Australia are part of the public purpose sector</w:t>
      </w:r>
      <w:r w:rsidR="00613532">
        <w:t>, institutions contributing to the public good, alongside public service</w:t>
      </w:r>
      <w:r w:rsidR="00FD424A">
        <w:t xml:space="preserve"> providers</w:t>
      </w:r>
      <w:r w:rsidR="00613532">
        <w:t>, arts organisations,</w:t>
      </w:r>
      <w:r w:rsidR="00FD424A">
        <w:t xml:space="preserve"> and community bodies. They</w:t>
      </w:r>
      <w:r w:rsidR="006B0096">
        <w:t xml:space="preserve"> </w:t>
      </w:r>
      <w:r w:rsidR="00376EBD">
        <w:t>re</w:t>
      </w:r>
      <w:r w:rsidR="00FD424A">
        <w:t>flect</w:t>
      </w:r>
      <w:r w:rsidR="006B0096">
        <w:t xml:space="preserve"> the social contract that exists between the state and society</w:t>
      </w:r>
      <w:r w:rsidR="00086931">
        <w:t xml:space="preserve"> – or more simply the agreement we make as citizens with government about what we value and what we will give up </w:t>
      </w:r>
      <w:proofErr w:type="gramStart"/>
      <w:r w:rsidR="00376EBD">
        <w:t>t</w:t>
      </w:r>
      <w:r w:rsidR="00086931">
        <w:t>o protect</w:t>
      </w:r>
      <w:proofErr w:type="gramEnd"/>
      <w:r w:rsidR="00086931">
        <w:t xml:space="preserve"> what we value. </w:t>
      </w:r>
      <w:r w:rsidR="00C7581A">
        <w:t>This includes limiting our individual rights to secure wider societal protections and agreeing to pay tax to fund things that matter to us.</w:t>
      </w:r>
    </w:p>
    <w:p w14:paraId="3925406A" w14:textId="77777777" w:rsidR="00C7581A" w:rsidRDefault="00C7581A"/>
    <w:p w14:paraId="530F20C0" w14:textId="4E22639A" w:rsidR="00C7581A" w:rsidRDefault="00C7581A">
      <w:r>
        <w:t xml:space="preserve">The social contract for higher education was predicated on the principle of public funding. Over time that principle eroded as broadening access </w:t>
      </w:r>
      <w:r w:rsidR="002173C8">
        <w:t xml:space="preserve">to university </w:t>
      </w:r>
      <w:r>
        <w:t xml:space="preserve">meant </w:t>
      </w:r>
      <w:r>
        <w:lastRenderedPageBreak/>
        <w:t xml:space="preserve">increased costs, costs governments were not keen to </w:t>
      </w:r>
      <w:r w:rsidR="002173C8">
        <w:t>cover through</w:t>
      </w:r>
      <w:r>
        <w:t xml:space="preserve"> higher taxes</w:t>
      </w:r>
      <w:r w:rsidR="00376EBD">
        <w:t xml:space="preserve"> for fear of losing popular support.</w:t>
      </w:r>
      <w:r w:rsidR="001F4F76">
        <w:t xml:space="preserve"> The nature of the social contract changed. </w:t>
      </w:r>
      <w:r w:rsidR="00376EBD">
        <w:t xml:space="preserve"> </w:t>
      </w:r>
      <w:r w:rsidR="001F4F76">
        <w:t>U</w:t>
      </w:r>
      <w:r w:rsidR="00376EBD">
        <w:t>niversities, along with many other parts of the public purpose sector were encouraged to embrace market principles</w:t>
      </w:r>
      <w:r w:rsidR="006C4169">
        <w:t xml:space="preserve"> to fill the growing public funding gap. They were urged to</w:t>
      </w:r>
      <w:r w:rsidR="00376EBD">
        <w:t xml:space="preserve"> find ways </w:t>
      </w:r>
      <w:r w:rsidR="00ED084A">
        <w:t>to be</w:t>
      </w:r>
      <w:r w:rsidR="00376EBD">
        <w:t xml:space="preserve"> more ef</w:t>
      </w:r>
      <w:r w:rsidR="006C4169">
        <w:t>ficient, and to be more</w:t>
      </w:r>
      <w:r>
        <w:t xml:space="preserve"> entrepreneurial</w:t>
      </w:r>
      <w:r w:rsidR="006C4169">
        <w:t xml:space="preserve">. </w:t>
      </w:r>
      <w:r>
        <w:t xml:space="preserve">Universities discovered they could do </w:t>
      </w:r>
      <w:r w:rsidR="006C4169">
        <w:t>both</w:t>
      </w:r>
      <w:r>
        <w:t xml:space="preserve"> spectacularly well</w:t>
      </w:r>
      <w:r w:rsidR="006C4169">
        <w:t>, by corporatizing their operations to save money, and</w:t>
      </w:r>
      <w:r>
        <w:t xml:space="preserve"> by attracting international students</w:t>
      </w:r>
      <w:r w:rsidR="006C4169">
        <w:t xml:space="preserve"> to generate huge amounts of </w:t>
      </w:r>
      <w:r w:rsidR="00ED084A">
        <w:t>revenue</w:t>
      </w:r>
      <w:r>
        <w:t xml:space="preserve">. Higher education </w:t>
      </w:r>
      <w:r w:rsidR="00AE5C15">
        <w:t>was</w:t>
      </w:r>
      <w:r>
        <w:t xml:space="preserve"> lauded as </w:t>
      </w:r>
      <w:r w:rsidR="00FD424A">
        <w:t xml:space="preserve">one of </w:t>
      </w:r>
      <w:r>
        <w:t>Australia’s largest export industr</w:t>
      </w:r>
      <w:r w:rsidR="00FD424A">
        <w:t>ies</w:t>
      </w:r>
      <w:r>
        <w:t xml:space="preserve">, </w:t>
      </w:r>
      <w:r w:rsidR="00AE5C15">
        <w:t xml:space="preserve">universities were encouraged to </w:t>
      </w:r>
      <w:r>
        <w:t>compet</w:t>
      </w:r>
      <w:r w:rsidR="00AE5C15">
        <w:t>e</w:t>
      </w:r>
      <w:r>
        <w:t xml:space="preserve"> globally</w:t>
      </w:r>
      <w:r w:rsidR="00AE5C15">
        <w:t>, and their social licence seemed assured.</w:t>
      </w:r>
      <w:r w:rsidR="002C4463">
        <w:t xml:space="preserve"> Until COVID.</w:t>
      </w:r>
    </w:p>
    <w:p w14:paraId="64C04645" w14:textId="77777777" w:rsidR="00650D83" w:rsidRDefault="00650D83"/>
    <w:p w14:paraId="2F777864" w14:textId="36C2058C" w:rsidR="00650D83" w:rsidRDefault="002C4463">
      <w:r>
        <w:t>The story of universities is not unique. It is one, arguably extreme</w:t>
      </w:r>
      <w:r w:rsidR="00B42D3A">
        <w:t>,</w:t>
      </w:r>
      <w:r>
        <w:t xml:space="preserve"> example of what happened when </w:t>
      </w:r>
      <w:r w:rsidR="00B42D3A">
        <w:t xml:space="preserve">political parties, governments, interest groups, and citizens decided that we would put our faith in markets to solve a public funding problem. We made two consequential decisions that </w:t>
      </w:r>
      <w:r w:rsidR="00ED084A">
        <w:t>define</w:t>
      </w:r>
      <w:r w:rsidR="00EF2C16">
        <w:t>d</w:t>
      </w:r>
      <w:r w:rsidR="00B42D3A">
        <w:t xml:space="preserve"> our social contract</w:t>
      </w:r>
      <w:r w:rsidR="002E001A">
        <w:t xml:space="preserve"> from that point</w:t>
      </w:r>
      <w:r w:rsidR="00B42D3A">
        <w:t>. First</w:t>
      </w:r>
      <w:r w:rsidR="00FD424A">
        <w:t>,</w:t>
      </w:r>
      <w:r w:rsidR="00B42D3A">
        <w:t xml:space="preserve"> that we could have </w:t>
      </w:r>
      <w:proofErr w:type="spellStart"/>
      <w:r w:rsidR="00ED084A">
        <w:t>Scandanavian</w:t>
      </w:r>
      <w:proofErr w:type="spellEnd"/>
      <w:r w:rsidR="00ED084A">
        <w:t xml:space="preserve"> </w:t>
      </w:r>
      <w:r w:rsidR="00B42D3A">
        <w:t>quality public services</w:t>
      </w:r>
      <w:r w:rsidR="00ED084A">
        <w:t xml:space="preserve"> at USA taxation rates. </w:t>
      </w:r>
      <w:r w:rsidR="00B42D3A">
        <w:t xml:space="preserve">Second, that public </w:t>
      </w:r>
      <w:r w:rsidR="00ED084A">
        <w:t>policy reforms</w:t>
      </w:r>
      <w:r w:rsidR="00B129F4">
        <w:t xml:space="preserve"> will have</w:t>
      </w:r>
      <w:r w:rsidR="00B42D3A">
        <w:t xml:space="preserve"> no losers, or </w:t>
      </w:r>
      <w:r w:rsidR="00B129F4">
        <w:t>at least none that matter electorally (this usually means the most disadvantaged). Both ideas persist</w:t>
      </w:r>
      <w:r w:rsidR="00CC4838">
        <w:t>ed</w:t>
      </w:r>
      <w:r w:rsidR="00B129F4">
        <w:t xml:space="preserve"> despite mounting evidence to the contrary.</w:t>
      </w:r>
    </w:p>
    <w:p w14:paraId="3051879C" w14:textId="77777777" w:rsidR="00B42D3A" w:rsidRDefault="00B42D3A"/>
    <w:p w14:paraId="2E6608DD" w14:textId="1704EBE6" w:rsidR="00B42D3A" w:rsidRDefault="00B42D3A">
      <w:r>
        <w:t xml:space="preserve">COVID </w:t>
      </w:r>
      <w:r w:rsidR="00CC4838">
        <w:t xml:space="preserve">and </w:t>
      </w:r>
      <w:r w:rsidR="00FA705C">
        <w:t xml:space="preserve">its economic and political aftermath </w:t>
      </w:r>
      <w:r w:rsidR="00CC4838">
        <w:t xml:space="preserve">created </w:t>
      </w:r>
      <w:r w:rsidR="00B129F4">
        <w:t>an op</w:t>
      </w:r>
      <w:r w:rsidR="00CC4838">
        <w:t xml:space="preserve">ening for </w:t>
      </w:r>
      <w:r w:rsidR="002E001A">
        <w:t xml:space="preserve">a societal </w:t>
      </w:r>
      <w:r w:rsidR="00CC4838">
        <w:t>reappraisal of the role of the state</w:t>
      </w:r>
      <w:r w:rsidR="00FA705C">
        <w:t xml:space="preserve"> and of markets in the public purpose sector</w:t>
      </w:r>
      <w:r w:rsidR="005D5EB1">
        <w:t xml:space="preserve">. </w:t>
      </w:r>
      <w:r w:rsidR="00EF2C16">
        <w:t>In higher education, t</w:t>
      </w:r>
      <w:r w:rsidR="00FA705C">
        <w:t xml:space="preserve">he </w:t>
      </w:r>
      <w:proofErr w:type="spellStart"/>
      <w:r w:rsidR="00FA705C">
        <w:t>Labor</w:t>
      </w:r>
      <w:proofErr w:type="spellEnd"/>
      <w:r w:rsidR="00FA705C">
        <w:t xml:space="preserve"> Government’s decision to ease the burden of student debt through an initial </w:t>
      </w:r>
      <w:r w:rsidR="000A1D4E">
        <w:t xml:space="preserve">20% </w:t>
      </w:r>
      <w:r w:rsidR="00EF2C16">
        <w:t xml:space="preserve">cut </w:t>
      </w:r>
      <w:r w:rsidR="000A1D4E">
        <w:t xml:space="preserve">to debt levels, followed by the introduction of a new debt repayment scheme is one example of where </w:t>
      </w:r>
      <w:r w:rsidR="005D5EB1">
        <w:t xml:space="preserve">the harms of successive policy positions are </w:t>
      </w:r>
      <w:r w:rsidR="003E303B">
        <w:t>be</w:t>
      </w:r>
      <w:r w:rsidR="00EF2C16">
        <w:t>ginning to be tackled</w:t>
      </w:r>
      <w:r w:rsidR="002E001A">
        <w:t xml:space="preserve"> based on a</w:t>
      </w:r>
      <w:r w:rsidR="00D35A6A">
        <w:t xml:space="preserve"> different </w:t>
      </w:r>
      <w:r w:rsidR="004927F4">
        <w:t>balance</w:t>
      </w:r>
      <w:r w:rsidR="00D35A6A">
        <w:t xml:space="preserve"> of social values. </w:t>
      </w:r>
      <w:r w:rsidR="004927F4">
        <w:t>M</w:t>
      </w:r>
      <w:r w:rsidR="000A1D4E">
        <w:t>eet</w:t>
      </w:r>
      <w:r w:rsidR="003E303B">
        <w:t>ing</w:t>
      </w:r>
      <w:r w:rsidR="000A1D4E">
        <w:t xml:space="preserve"> the ambitions of </w:t>
      </w:r>
      <w:r w:rsidR="00FD424A">
        <w:t>‘</w:t>
      </w:r>
      <w:r w:rsidR="000A1D4E">
        <w:t>The Accord</w:t>
      </w:r>
      <w:r w:rsidR="00FD424A">
        <w:t>’</w:t>
      </w:r>
      <w:r w:rsidR="000A1D4E">
        <w:t xml:space="preserve"> including increasing university level qualifications to 55% of the relevant population by 2050, widening access for equity groups, and equipping young people with </w:t>
      </w:r>
      <w:r w:rsidR="003E303B">
        <w:t>the skills needed for the future workforce</w:t>
      </w:r>
      <w:r w:rsidR="004927F4">
        <w:t xml:space="preserve">, </w:t>
      </w:r>
      <w:r w:rsidR="000F08DE">
        <w:t>and doing so</w:t>
      </w:r>
      <w:r w:rsidR="003E303B">
        <w:t xml:space="preserve"> without relying on international student fees</w:t>
      </w:r>
      <w:r w:rsidR="004927F4">
        <w:t xml:space="preserve"> </w:t>
      </w:r>
      <w:r w:rsidR="00CE096E">
        <w:t xml:space="preserve">requires </w:t>
      </w:r>
      <w:r w:rsidR="00E337B7">
        <w:t xml:space="preserve">a </w:t>
      </w:r>
      <w:r w:rsidR="005A13A8">
        <w:t xml:space="preserve">quantum leap in public policy reform. A government committed to </w:t>
      </w:r>
      <w:r w:rsidR="00D35A6A">
        <w:t>negotiat</w:t>
      </w:r>
      <w:r w:rsidR="005A13A8">
        <w:t>ing</w:t>
      </w:r>
      <w:r w:rsidR="00D35A6A">
        <w:t xml:space="preserve"> a new social contract with the Australian </w:t>
      </w:r>
      <w:r w:rsidR="004927F4">
        <w:t>people</w:t>
      </w:r>
      <w:r w:rsidR="005A13A8">
        <w:t xml:space="preserve"> with the same energy it devotes to pressuring universities to repair their social licence, could build a higher education system fit for the future.</w:t>
      </w:r>
    </w:p>
    <w:sectPr w:rsidR="00B42D3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3975"/>
    <w:rsid w:val="000308C5"/>
    <w:rsid w:val="00044114"/>
    <w:rsid w:val="0005226C"/>
    <w:rsid w:val="00086931"/>
    <w:rsid w:val="000A1D4E"/>
    <w:rsid w:val="000B5771"/>
    <w:rsid w:val="000C181F"/>
    <w:rsid w:val="000C1820"/>
    <w:rsid w:val="000D428B"/>
    <w:rsid w:val="000F08DE"/>
    <w:rsid w:val="00112F9A"/>
    <w:rsid w:val="00130980"/>
    <w:rsid w:val="001811C9"/>
    <w:rsid w:val="001C60C9"/>
    <w:rsid w:val="001E27BA"/>
    <w:rsid w:val="001F4F76"/>
    <w:rsid w:val="002173C8"/>
    <w:rsid w:val="00280315"/>
    <w:rsid w:val="002B01E9"/>
    <w:rsid w:val="002B27C8"/>
    <w:rsid w:val="002C4463"/>
    <w:rsid w:val="002D7B04"/>
    <w:rsid w:val="002E001A"/>
    <w:rsid w:val="00305690"/>
    <w:rsid w:val="00307118"/>
    <w:rsid w:val="00362FDC"/>
    <w:rsid w:val="00363DC3"/>
    <w:rsid w:val="00376EBD"/>
    <w:rsid w:val="003E303B"/>
    <w:rsid w:val="003F6302"/>
    <w:rsid w:val="00407861"/>
    <w:rsid w:val="00472C06"/>
    <w:rsid w:val="004927F4"/>
    <w:rsid w:val="004D4965"/>
    <w:rsid w:val="00511A07"/>
    <w:rsid w:val="00553B7B"/>
    <w:rsid w:val="005A13A8"/>
    <w:rsid w:val="005D2789"/>
    <w:rsid w:val="005D5EB1"/>
    <w:rsid w:val="00613532"/>
    <w:rsid w:val="006254EE"/>
    <w:rsid w:val="00650D83"/>
    <w:rsid w:val="006613EA"/>
    <w:rsid w:val="00683EAE"/>
    <w:rsid w:val="006855BD"/>
    <w:rsid w:val="006B0096"/>
    <w:rsid w:val="006B61CE"/>
    <w:rsid w:val="006C4169"/>
    <w:rsid w:val="007109C5"/>
    <w:rsid w:val="00724213"/>
    <w:rsid w:val="00767281"/>
    <w:rsid w:val="0077283C"/>
    <w:rsid w:val="0078430E"/>
    <w:rsid w:val="007D3975"/>
    <w:rsid w:val="00815D8E"/>
    <w:rsid w:val="008B061C"/>
    <w:rsid w:val="008C48D6"/>
    <w:rsid w:val="008E0131"/>
    <w:rsid w:val="00901994"/>
    <w:rsid w:val="0094670F"/>
    <w:rsid w:val="00976C88"/>
    <w:rsid w:val="00984860"/>
    <w:rsid w:val="009E1330"/>
    <w:rsid w:val="00AE4F7F"/>
    <w:rsid w:val="00AE5C15"/>
    <w:rsid w:val="00B11191"/>
    <w:rsid w:val="00B129F4"/>
    <w:rsid w:val="00B42D3A"/>
    <w:rsid w:val="00B8235C"/>
    <w:rsid w:val="00B91904"/>
    <w:rsid w:val="00BB2A76"/>
    <w:rsid w:val="00BC3E9A"/>
    <w:rsid w:val="00BF19D7"/>
    <w:rsid w:val="00C06506"/>
    <w:rsid w:val="00C34419"/>
    <w:rsid w:val="00C7581A"/>
    <w:rsid w:val="00C77CF1"/>
    <w:rsid w:val="00CC4838"/>
    <w:rsid w:val="00CE096E"/>
    <w:rsid w:val="00D35A6A"/>
    <w:rsid w:val="00D94507"/>
    <w:rsid w:val="00E337B7"/>
    <w:rsid w:val="00E45F22"/>
    <w:rsid w:val="00E5128C"/>
    <w:rsid w:val="00EB55D6"/>
    <w:rsid w:val="00EB6CE0"/>
    <w:rsid w:val="00ED084A"/>
    <w:rsid w:val="00EF2C16"/>
    <w:rsid w:val="00F03FE3"/>
    <w:rsid w:val="00F36031"/>
    <w:rsid w:val="00F44591"/>
    <w:rsid w:val="00F4660D"/>
    <w:rsid w:val="00F46796"/>
    <w:rsid w:val="00FA705C"/>
    <w:rsid w:val="00FD424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052F0294"/>
  <w15:chartTrackingRefBased/>
  <w15:docId w15:val="{AEDE0D86-7D0F-DA4B-9F27-1EC73A3281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D397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D397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D397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D397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D397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D3975"/>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D3975"/>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D3975"/>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D3975"/>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D397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D397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D397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D397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D397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D397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D397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D397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D3975"/>
    <w:rPr>
      <w:rFonts w:eastAsiaTheme="majorEastAsia" w:cstheme="majorBidi"/>
      <w:color w:val="272727" w:themeColor="text1" w:themeTint="D8"/>
    </w:rPr>
  </w:style>
  <w:style w:type="paragraph" w:styleId="Title">
    <w:name w:val="Title"/>
    <w:basedOn w:val="Normal"/>
    <w:next w:val="Normal"/>
    <w:link w:val="TitleChar"/>
    <w:uiPriority w:val="10"/>
    <w:qFormat/>
    <w:rsid w:val="007D3975"/>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D397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D3975"/>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D397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D3975"/>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7D3975"/>
    <w:rPr>
      <w:i/>
      <w:iCs/>
      <w:color w:val="404040" w:themeColor="text1" w:themeTint="BF"/>
    </w:rPr>
  </w:style>
  <w:style w:type="paragraph" w:styleId="ListParagraph">
    <w:name w:val="List Paragraph"/>
    <w:basedOn w:val="Normal"/>
    <w:uiPriority w:val="34"/>
    <w:qFormat/>
    <w:rsid w:val="007D3975"/>
    <w:pPr>
      <w:ind w:left="720"/>
      <w:contextualSpacing/>
    </w:pPr>
  </w:style>
  <w:style w:type="character" w:styleId="IntenseEmphasis">
    <w:name w:val="Intense Emphasis"/>
    <w:basedOn w:val="DefaultParagraphFont"/>
    <w:uiPriority w:val="21"/>
    <w:qFormat/>
    <w:rsid w:val="007D3975"/>
    <w:rPr>
      <w:i/>
      <w:iCs/>
      <w:color w:val="0F4761" w:themeColor="accent1" w:themeShade="BF"/>
    </w:rPr>
  </w:style>
  <w:style w:type="paragraph" w:styleId="IntenseQuote">
    <w:name w:val="Intense Quote"/>
    <w:basedOn w:val="Normal"/>
    <w:next w:val="Normal"/>
    <w:link w:val="IntenseQuoteChar"/>
    <w:uiPriority w:val="30"/>
    <w:qFormat/>
    <w:rsid w:val="007D397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D3975"/>
    <w:rPr>
      <w:i/>
      <w:iCs/>
      <w:color w:val="0F4761" w:themeColor="accent1" w:themeShade="BF"/>
    </w:rPr>
  </w:style>
  <w:style w:type="character" w:styleId="IntenseReference">
    <w:name w:val="Intense Reference"/>
    <w:basedOn w:val="DefaultParagraphFont"/>
    <w:uiPriority w:val="32"/>
    <w:qFormat/>
    <w:rsid w:val="007D397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153</TotalTime>
  <Pages>2</Pages>
  <Words>851</Words>
  <Characters>4857</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Sullivan</dc:creator>
  <cp:keywords/>
  <dc:description/>
  <cp:lastModifiedBy>Helen Sullivan</cp:lastModifiedBy>
  <cp:revision>5</cp:revision>
  <dcterms:created xsi:type="dcterms:W3CDTF">2025-05-22T01:06:00Z</dcterms:created>
  <dcterms:modified xsi:type="dcterms:W3CDTF">2025-06-02T02:37:00Z</dcterms:modified>
</cp:coreProperties>
</file>